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6D46" w:rsidRDefault="00036D46">
      <w:pPr>
        <w:spacing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Zápis ze setkání pastorační rady 29. 4. 2026</w:t>
      </w:r>
    </w:p>
    <w:p w:rsidR="00036D46" w:rsidRDefault="00036D46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Přítomní:</w:t>
      </w:r>
      <w:r>
        <w:rPr>
          <w:rFonts w:ascii="Arial" w:hAnsi="Arial" w:cs="Arial"/>
        </w:rPr>
        <w:t xml:space="preserve"> P. Jan Nekuda, Ladislav Najman, Hana Chovancová, Petr Chovanec, Helena Šimůnková, Petr Hruška, Karolína Otýpková</w:t>
      </w:r>
    </w:p>
    <w:p w:rsidR="00036D46" w:rsidRDefault="00036D46">
      <w:pPr>
        <w:spacing w:line="240" w:lineRule="auto"/>
        <w:rPr>
          <w:rFonts w:ascii="Arial" w:hAnsi="Arial" w:cs="Arial"/>
        </w:rPr>
      </w:pPr>
    </w:p>
    <w:p w:rsidR="00036D46" w:rsidRDefault="00036D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1. Liturgické a pastorační záležitosti</w:t>
      </w:r>
    </w:p>
    <w:p w:rsidR="00036D46" w:rsidRDefault="00036D4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Májové bohoslužby: ve všední dny budou po večerní mši svaté litanie.</w:t>
      </w:r>
    </w:p>
    <w:p w:rsidR="00036D46" w:rsidRDefault="00036D4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První svatá zpověď dětí proběhne </w:t>
      </w:r>
      <w:r>
        <w:rPr>
          <w:rFonts w:ascii="Arial" w:hAnsi="Arial" w:cs="Arial"/>
          <w:b/>
          <w:bCs/>
        </w:rPr>
        <w:t>23. 5. v 10:00</w:t>
      </w:r>
      <w:r>
        <w:rPr>
          <w:rFonts w:ascii="Arial" w:hAnsi="Arial" w:cs="Arial"/>
        </w:rPr>
        <w:t>.</w:t>
      </w:r>
    </w:p>
    <w:p w:rsidR="00036D46" w:rsidRDefault="00036D4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Od Nanebevstoupení Páně bude probíhat svatodušní novena. Buď v kostelích po mši, nebo on-line.</w:t>
      </w:r>
    </w:p>
    <w:p w:rsidR="00036D46" w:rsidRDefault="00036D46">
      <w:pPr>
        <w:numPr>
          <w:ilvl w:val="0"/>
          <w:numId w:val="1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Svatodušní vigilie se uskuteční </w:t>
      </w:r>
      <w:r>
        <w:rPr>
          <w:rFonts w:ascii="Arial" w:hAnsi="Arial" w:cs="Arial"/>
          <w:b/>
          <w:bCs/>
        </w:rPr>
        <w:t>23. 5. ve 21:30 v Židlochovicích</w:t>
      </w:r>
      <w:r>
        <w:rPr>
          <w:rFonts w:ascii="Arial" w:hAnsi="Arial" w:cs="Arial"/>
        </w:rPr>
        <w:t>.</w:t>
      </w:r>
    </w:p>
    <w:p w:rsidR="00036D46" w:rsidRDefault="00036D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2. Farní akce</w:t>
      </w:r>
    </w:p>
    <w:p w:rsidR="00036D46" w:rsidRDefault="00036D46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26. 6.</w:t>
      </w:r>
      <w:r>
        <w:rPr>
          <w:rFonts w:ascii="Arial" w:hAnsi="Arial" w:cs="Arial"/>
        </w:rPr>
        <w:t xml:space="preserve"> se na faře uskuteční táborák pro děti na závěr školního roku.</w:t>
      </w:r>
    </w:p>
    <w:p w:rsidR="00036D46" w:rsidRDefault="00036D46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Noc kostelů 29. 5.</w:t>
      </w:r>
      <w:r>
        <w:rPr>
          <w:rFonts w:ascii="Arial" w:hAnsi="Arial" w:cs="Arial"/>
        </w:rPr>
        <w:t xml:space="preserve"> ve Vojkovicích v kostele sv. Vavřince</w:t>
      </w:r>
    </w:p>
    <w:p w:rsidR="00036D46" w:rsidRDefault="00036D46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Přednáška paní Simony Ujčíkové,</w:t>
      </w:r>
    </w:p>
    <w:p w:rsidR="00036D46" w:rsidRDefault="00036D46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Hudební program připraví ZŠ,</w:t>
      </w:r>
    </w:p>
    <w:p w:rsidR="00036D46" w:rsidRDefault="00036D46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Hra pro děti s názvem </w:t>
      </w:r>
      <w:hyperlink r:id="rId5" w:history="1">
        <w:r>
          <w:rPr>
            <w:rStyle w:val="Hyperlink"/>
            <w:rFonts w:ascii="Arial" w:hAnsi="Arial" w:cs="Arial"/>
          </w:rPr>
          <w:t>"Legenda o ohnivém strážci"</w:t>
        </w:r>
      </w:hyperlink>
      <w:r>
        <w:rPr>
          <w:rFonts w:ascii="Arial" w:hAnsi="Arial" w:cs="Arial"/>
        </w:rPr>
        <w:t>,</w:t>
      </w:r>
    </w:p>
    <w:p w:rsidR="00036D46" w:rsidRDefault="00036D46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Před kostelem stan s rytířskými atributy od manželů Rysových,</w:t>
      </w:r>
    </w:p>
    <w:p w:rsidR="00036D46" w:rsidRDefault="00036D46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Po programu táborák na farské zahradě.</w:t>
      </w:r>
    </w:p>
    <w:p w:rsidR="00036D46" w:rsidRDefault="00036D46">
      <w:pPr>
        <w:numPr>
          <w:ilvl w:val="1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Detailní program je k dispozici online: </w:t>
      </w:r>
      <w:hyperlink r:id="rId6" w:history="1">
        <w:r>
          <w:rPr>
            <w:rStyle w:val="Hyperlink"/>
            <w:rFonts w:ascii="Arial" w:hAnsi="Arial" w:cs="Arial"/>
          </w:rPr>
          <w:t>Noc kostelů - Vojkovice, kostel sv. Vavřince</w:t>
        </w:r>
      </w:hyperlink>
    </w:p>
    <w:p w:rsidR="00036D46" w:rsidRDefault="00036D46">
      <w:pPr>
        <w:numPr>
          <w:ilvl w:val="0"/>
          <w:numId w:val="2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Martin Hladký nabízí zorganizovat zájezd do Želiva.</w:t>
      </w:r>
    </w:p>
    <w:p w:rsidR="00036D46" w:rsidRDefault="00036D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3. Provozní a technické záležitosti</w:t>
      </w:r>
    </w:p>
    <w:p w:rsidR="00036D46" w:rsidRDefault="00036D46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Úklid areálu fary: doporučeno prořezání křoví kolem plotu; možnost zapůjčení větší štepovačky v Hrušovanech — starosta Pavel Kadlec.</w:t>
      </w:r>
    </w:p>
    <w:p w:rsidR="00036D46" w:rsidRDefault="00036D46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Výkopy kolem kostela budou provedeny kvůli instalaci hromosvodu.</w:t>
      </w:r>
    </w:p>
    <w:p w:rsidR="00036D46" w:rsidRDefault="00036D46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Oprava varhan: doporučení zřídit transparentní účet.</w:t>
      </w:r>
    </w:p>
    <w:p w:rsidR="00036D46" w:rsidRDefault="00036D46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Je potřeba pořídit regály do kaple.</w:t>
      </w:r>
    </w:p>
    <w:p w:rsidR="00036D46" w:rsidRDefault="00036D46">
      <w:pPr>
        <w:numPr>
          <w:ilvl w:val="0"/>
          <w:numId w:val="3"/>
        </w:num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>Bude vytvořen a zveřejňován oficiální farní kalendář na webu.</w:t>
      </w:r>
    </w:p>
    <w:p w:rsidR="00036D46" w:rsidRDefault="00036D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4. Příští zasedání</w:t>
      </w:r>
    </w:p>
    <w:p w:rsidR="00036D46" w:rsidRDefault="00036D46">
      <w:pPr>
        <w:spacing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 xml:space="preserve">Další schůzka se uskuteční </w:t>
      </w:r>
      <w:r>
        <w:rPr>
          <w:rFonts w:ascii="Arial" w:hAnsi="Arial" w:cs="Arial"/>
          <w:b/>
          <w:bCs/>
        </w:rPr>
        <w:t>ve středu 27. 5.</w:t>
      </w:r>
    </w:p>
    <w:p w:rsidR="00036D46" w:rsidRDefault="00036D46">
      <w:pPr>
        <w:spacing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Zapsala Helena Šimůnková</w:t>
      </w:r>
    </w:p>
    <w:p w:rsidR="00036D46" w:rsidRDefault="00036D46">
      <w:pPr>
        <w:spacing w:line="240" w:lineRule="auto"/>
        <w:rPr>
          <w:rFonts w:ascii="Arial" w:hAnsi="Arial" w:cs="Arial"/>
        </w:rPr>
      </w:pPr>
    </w:p>
    <w:sectPr w:rsidR="00036D46" w:rsidSect="00036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ptos Display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1444B8"/>
    <w:multiLevelType w:val="multilevel"/>
    <w:tmpl w:val="F1C0F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1">
    <w:nsid w:val="6A3530D5"/>
    <w:multiLevelType w:val="multilevel"/>
    <w:tmpl w:val="1C8EF3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B180911"/>
    <w:multiLevelType w:val="multilevel"/>
    <w:tmpl w:val="E4F2C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defaultTabStop w:val="708"/>
  <w:hyphenationZone w:val="425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36D46"/>
    <w:rsid w:val="00036D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nhideWhenUsed="0"/>
    <w:lsdException w:name="Subtitle" w:semiHidden="0" w:unhideWhenUsed="0" w:qFormat="1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nhideWhenUsed="0" w:qFormat="1"/>
    <w:lsdException w:name="Subtle Reference" w:semiHidden="0" w:uiPriority="31" w:unhideWhenUsed="0" w:qFormat="1"/>
    <w:lsdException w:name="Intense Reference" w:semiHidden="0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78" w:lineRule="auto"/>
    </w:pPr>
    <w:rPr>
      <w:rFonts w:ascii="Aptos" w:hAnsi="Aptos" w:cs="Aptos"/>
      <w:kern w:val="2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keepLines/>
      <w:spacing w:before="360" w:after="80"/>
      <w:outlineLvl w:val="0"/>
    </w:pPr>
    <w:rPr>
      <w:rFonts w:ascii="Aptos Display" w:hAnsi="Aptos Display" w:cs="Aptos Display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keepLines/>
      <w:spacing w:before="160" w:after="80"/>
      <w:outlineLvl w:val="1"/>
    </w:pPr>
    <w:rPr>
      <w:rFonts w:ascii="Aptos Display" w:hAnsi="Aptos Display" w:cs="Aptos Display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keepLines/>
      <w:spacing w:before="160" w:after="80"/>
      <w:outlineLvl w:val="2"/>
    </w:pPr>
    <w:rPr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keepLines/>
      <w:spacing w:before="80" w:after="40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keepLines/>
      <w:spacing w:before="80" w:after="4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keepLines/>
      <w:spacing w:before="40" w:after="0"/>
      <w:outlineLvl w:val="5"/>
    </w:pPr>
    <w:rPr>
      <w:i/>
      <w:iCs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keepLines/>
      <w:spacing w:before="40" w:after="0"/>
      <w:outlineLvl w:val="6"/>
    </w:p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keepLines/>
      <w:spacing w:after="0"/>
      <w:outlineLvl w:val="7"/>
    </w:pPr>
    <w:rPr>
      <w:i/>
      <w:iCs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keepLines/>
      <w:spacing w:after="0"/>
      <w:outlineLvl w:val="8"/>
    </w:pPr>
  </w:style>
  <w:style w:type="character" w:default="1" w:styleId="DefaultParagraphFont">
    <w:name w:val="Default Paragraph Font"/>
    <w:uiPriority w:val="99"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rPr>
      <w:rFonts w:ascii="Aptos Display" w:hAnsi="Aptos Display" w:cs="Aptos Display"/>
      <w:color w:val="auto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9"/>
    <w:rPr>
      <w:rFonts w:ascii="Aptos Display" w:hAnsi="Aptos Display" w:cs="Aptos Display"/>
      <w:color w:val="auto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9"/>
    <w:rPr>
      <w:rFonts w:ascii="Times New Roman" w:eastAsia="Times New Roman" w:hAnsi="Times New Roman" w:cs="Times New Roman"/>
      <w:color w:val="auto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9"/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eading5Char">
    <w:name w:val="Heading 5 Char"/>
    <w:basedOn w:val="DefaultParagraphFont"/>
    <w:link w:val="Heading5"/>
    <w:uiPriority w:val="99"/>
    <w:rPr>
      <w:rFonts w:ascii="Times New Roman" w:eastAsia="Times New Roman" w:hAnsi="Times New Roman" w:cs="Times New Roman"/>
      <w:color w:val="auto"/>
    </w:rPr>
  </w:style>
  <w:style w:type="character" w:customStyle="1" w:styleId="Heading6Char">
    <w:name w:val="Heading 6 Char"/>
    <w:basedOn w:val="DefaultParagraphFont"/>
    <w:link w:val="Heading6"/>
    <w:uiPriority w:val="99"/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eading7Char">
    <w:name w:val="Heading 7 Char"/>
    <w:basedOn w:val="DefaultParagraphFont"/>
    <w:link w:val="Heading7"/>
    <w:uiPriority w:val="99"/>
    <w:rPr>
      <w:rFonts w:ascii="Times New Roman" w:eastAsia="Times New Roman" w:hAnsi="Times New Roman" w:cs="Times New Roman"/>
      <w:color w:val="auto"/>
    </w:rPr>
  </w:style>
  <w:style w:type="character" w:customStyle="1" w:styleId="Heading8Char">
    <w:name w:val="Heading 8 Char"/>
    <w:basedOn w:val="DefaultParagraphFont"/>
    <w:link w:val="Heading8"/>
    <w:uiPriority w:val="99"/>
    <w:rPr>
      <w:rFonts w:ascii="Times New Roman" w:eastAsia="Times New Roman" w:hAnsi="Times New Roman" w:cs="Times New Roman"/>
      <w:i/>
      <w:iCs/>
      <w:color w:val="auto"/>
    </w:rPr>
  </w:style>
  <w:style w:type="character" w:customStyle="1" w:styleId="Heading9Char">
    <w:name w:val="Heading 9 Char"/>
    <w:basedOn w:val="DefaultParagraphFont"/>
    <w:link w:val="Heading9"/>
    <w:uiPriority w:val="99"/>
    <w:rPr>
      <w:rFonts w:ascii="Times New Roman" w:eastAsia="Times New Roman" w:hAnsi="Times New Roman" w:cs="Times New Roman"/>
      <w:color w:val="auto"/>
    </w:rPr>
  </w:style>
  <w:style w:type="paragraph" w:styleId="Title">
    <w:name w:val="Title"/>
    <w:basedOn w:val="Normal"/>
    <w:next w:val="Normal"/>
    <w:link w:val="TitleChar"/>
    <w:uiPriority w:val="99"/>
    <w:qFormat/>
    <w:pPr>
      <w:spacing w:after="80" w:line="240" w:lineRule="auto"/>
    </w:pPr>
    <w:rPr>
      <w:rFonts w:ascii="Aptos Display" w:hAnsi="Aptos Display" w:cs="Aptos Display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99"/>
    <w:rPr>
      <w:rFonts w:ascii="Aptos Display" w:hAnsi="Aptos Display" w:cs="Aptos Display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99"/>
    <w:qFormat/>
    <w:pPr>
      <w:numPr>
        <w:ilvl w:val="1"/>
      </w:numPr>
    </w:pPr>
    <w:rPr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rPr>
      <w:rFonts w:ascii="Times New Roman" w:eastAsia="Times New Roman" w:hAnsi="Times New Roman" w:cs="Times New Roman"/>
      <w:color w:val="auto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99"/>
    <w:qFormat/>
    <w:pPr>
      <w:spacing w:before="160"/>
      <w:jc w:val="center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99"/>
    <w:rPr>
      <w:rFonts w:ascii="Times New Roman" w:hAnsi="Times New Roman" w:cs="Times New Roman"/>
      <w:i/>
      <w:iCs/>
      <w:color w:val="auto"/>
    </w:rPr>
  </w:style>
  <w:style w:type="paragraph" w:styleId="ListParagraph">
    <w:name w:val="List Paragraph"/>
    <w:basedOn w:val="Normal"/>
    <w:uiPriority w:val="99"/>
    <w:qFormat/>
    <w:pPr>
      <w:ind w:left="720"/>
    </w:pPr>
  </w:style>
  <w:style w:type="character" w:styleId="IntenseEmphasis">
    <w:name w:val="Intense Emphasis"/>
    <w:basedOn w:val="DefaultParagraphFont"/>
    <w:uiPriority w:val="99"/>
    <w:qFormat/>
    <w:rPr>
      <w:rFonts w:ascii="Times New Roman" w:hAnsi="Times New Roman" w:cs="Times New Roman"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qFormat/>
    <w:pPr>
      <w:pBdr>
        <w:top w:val="single" w:sz="4" w:space="10" w:color="auto"/>
        <w:bottom w:val="single" w:sz="4" w:space="10" w:color="auto"/>
      </w:pBdr>
      <w:spacing w:before="360" w:after="360"/>
      <w:ind w:left="864" w:right="864"/>
      <w:jc w:val="center"/>
    </w:pPr>
    <w:rPr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rPr>
      <w:rFonts w:ascii="Times New Roman" w:hAnsi="Times New Roman" w:cs="Times New Roman"/>
      <w:i/>
      <w:iCs/>
      <w:color w:val="auto"/>
    </w:rPr>
  </w:style>
  <w:style w:type="character" w:styleId="IntenseReference">
    <w:name w:val="Intense Reference"/>
    <w:basedOn w:val="DefaultParagraphFont"/>
    <w:uiPriority w:val="99"/>
    <w:qFormat/>
    <w:rPr>
      <w:rFonts w:ascii="Times New Roman" w:hAnsi="Times New Roman" w:cs="Times New Roman"/>
      <w:b/>
      <w:bCs/>
      <w:smallCaps/>
      <w:color w:val="auto"/>
      <w:spacing w:val="5"/>
    </w:rPr>
  </w:style>
  <w:style w:type="character" w:styleId="Hyperlink">
    <w:name w:val="Hyperlink"/>
    <w:basedOn w:val="DefaultParagraphFont"/>
    <w:uiPriority w:val="99"/>
    <w:rPr>
      <w:rFonts w:ascii="Times New Roman" w:hAnsi="Times New Roman" w:cs="Times New Roman"/>
      <w:color w:val="467886"/>
      <w:u w:val="single"/>
    </w:rPr>
  </w:style>
  <w:style w:type="character" w:customStyle="1" w:styleId="UnresolvedMention">
    <w:name w:val="Unresolved Mention"/>
    <w:basedOn w:val="DefaultParagraphFont"/>
    <w:uiPriority w:val="99"/>
    <w:rPr>
      <w:rFonts w:ascii="Times New Roman" w:hAnsi="Times New Roman" w:cs="Times New Roman"/>
      <w:color w:val="auto"/>
      <w:shd w:val="clear" w:color="auto" w:fill="auto"/>
    </w:rPr>
  </w:style>
  <w:style w:type="character" w:styleId="FollowedHyperlink">
    <w:name w:val="FollowedHyperlink"/>
    <w:basedOn w:val="DefaultParagraphFont"/>
    <w:uiPriority w:val="99"/>
    <w:rPr>
      <w:rFonts w:ascii="Times New Roman" w:hAnsi="Times New Roman" w:cs="Times New Roman"/>
      <w:color w:val="auto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ockostelu.cz/kostel/1054/" TargetMode="External"/><Relationship Id="rId5" Type="http://schemas.openxmlformats.org/officeDocument/2006/relationships/hyperlink" Target="https://www.nockostelu.cz/program/153710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124</TotalTime>
  <Pages>1</Pages>
  <Words>225</Words>
  <Characters>1287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Šimůnková Helena (162000)</dc:creator>
  <cp:keywords/>
  <dc:description/>
  <cp:lastModifiedBy>JN</cp:lastModifiedBy>
  <cp:revision>13</cp:revision>
  <cp:lastPrinted>2026-05-04T16:21:00Z</cp:lastPrinted>
  <dcterms:created xsi:type="dcterms:W3CDTF">2026-04-29T17:11:00Z</dcterms:created>
  <dcterms:modified xsi:type="dcterms:W3CDTF">2026-05-05T06:27:00Z</dcterms:modified>
</cp:coreProperties>
</file>